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C0" w:rsidRPr="00F04FC0" w:rsidRDefault="00F04FC0" w:rsidP="00F04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F04F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F04FC0" w:rsidRPr="00F04FC0" w:rsidRDefault="00F04FC0" w:rsidP="00F04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bg-BG"/>
        </w:rPr>
      </w:pPr>
    </w:p>
    <w:p w:rsidR="00F04FC0" w:rsidRPr="00F04FC0" w:rsidRDefault="00F04FC0" w:rsidP="00F04F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FC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F04FC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97-МИ</w:t>
      </w:r>
      <w:r w:rsidRPr="00F04FC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01.11.2019г.</w:t>
      </w:r>
    </w:p>
    <w:p w:rsidR="00F04FC0" w:rsidRPr="00F04FC0" w:rsidRDefault="00F04FC0" w:rsidP="00F04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Допълнение на Решение №82-МИ от 28 октомври 2019 г. на ОИК относно избиране на общински съветници в община Летница в проведените избори на 27 октомври 2019г.</w:t>
      </w:r>
    </w:p>
    <w:p w:rsidR="00F04FC0" w:rsidRPr="00F04FC0" w:rsidRDefault="00F04FC0" w:rsidP="00F04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F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Общинската избирателна комисия на основание чл. 459 ал.1 от Изборния кодекс и Писмо изх.№ МИ-15-1327/31.10.2019 г на ЦИК </w:t>
      </w:r>
      <w:r w:rsidR="00F54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като взе предвид, че в </w:t>
      </w:r>
      <w:r w:rsidR="00F542FE"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№82-МИ от 28 октомври 2019 г. </w:t>
      </w:r>
      <w:r w:rsidRPr="00F0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е посочила органа,</w:t>
      </w:r>
      <w:r w:rsidR="00F54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 който се обжалва и срока</w:t>
      </w:r>
      <w:r w:rsidRPr="00F04FC0">
        <w:rPr>
          <w:rFonts w:ascii="Times New Roman" w:hAnsi="Times New Roman" w:cs="Times New Roman"/>
          <w:sz w:val="24"/>
          <w:szCs w:val="24"/>
          <w:shd w:val="clear" w:color="auto" w:fill="FFFFFF"/>
        </w:rPr>
        <w:t>, нам</w:t>
      </w:r>
      <w:r w:rsidR="00F542FE">
        <w:rPr>
          <w:rFonts w:ascii="Times New Roman" w:hAnsi="Times New Roman" w:cs="Times New Roman"/>
          <w:sz w:val="24"/>
          <w:szCs w:val="24"/>
          <w:shd w:val="clear" w:color="auto" w:fill="FFFFFF"/>
        </w:rPr>
        <w:t>ира, че следва да допълни същото</w:t>
      </w:r>
      <w:r w:rsidRPr="00F0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със следния текст: Решението подлежи на обжалване пред Административен съд Ловеч в седемдневен срок от обявяване му.</w:t>
      </w:r>
    </w:p>
    <w:p w:rsidR="00F04FC0" w:rsidRPr="00F04FC0" w:rsidRDefault="00F04FC0" w:rsidP="00F04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04FC0" w:rsidRPr="00F04FC0" w:rsidRDefault="00F04FC0" w:rsidP="00F04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04F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04FC0" w:rsidRPr="00F04FC0" w:rsidRDefault="00F04FC0" w:rsidP="00F04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04FC0" w:rsidRPr="00F04FC0" w:rsidRDefault="00F04FC0" w:rsidP="00F04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Решение №82-МИ от 28 октомври 2019 г. на ОИК относно избиране на общински съветници в община Летница в проведените избори на 27 октомври 2019г. като диспозитива на същото да се чете: </w:t>
      </w:r>
      <w:r w:rsidRPr="00F04FC0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</w:t>
      </w:r>
      <w:r w:rsidR="00FD3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пред Административен съд </w:t>
      </w:r>
      <w:bookmarkStart w:id="0" w:name="_GoBack"/>
      <w:bookmarkEnd w:id="0"/>
      <w:r w:rsidRPr="00F04FC0">
        <w:rPr>
          <w:rFonts w:ascii="Times New Roman" w:hAnsi="Times New Roman" w:cs="Times New Roman"/>
          <w:sz w:val="24"/>
          <w:szCs w:val="24"/>
          <w:shd w:val="clear" w:color="auto" w:fill="FFFFFF"/>
        </w:rPr>
        <w:t>Ловеч в седемдневен срок от обявяването му.</w:t>
      </w:r>
    </w:p>
    <w:p w:rsidR="00F04FC0" w:rsidRPr="00F04FC0" w:rsidRDefault="00F04FC0" w:rsidP="00F04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FC0" w:rsidRPr="00F04FC0" w:rsidRDefault="00F04FC0" w:rsidP="00F04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F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Решението подлежи на обжалване в 3 дневен срок пред ЦИК.</w:t>
      </w:r>
    </w:p>
    <w:p w:rsidR="00F04FC0" w:rsidRPr="00F04FC0" w:rsidRDefault="00F04FC0" w:rsidP="00F04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04FC0" w:rsidRPr="00F04FC0" w:rsidRDefault="00F04FC0" w:rsidP="00F04FC0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F04FC0" w:rsidRPr="00F04FC0" w:rsidRDefault="00F04FC0" w:rsidP="00F04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F04FC0" w:rsidRPr="00F04FC0" w:rsidRDefault="00F04FC0" w:rsidP="00F04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FC0" w:rsidRPr="00F04FC0" w:rsidRDefault="00F04FC0" w:rsidP="00F04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FC0" w:rsidRPr="00F04FC0" w:rsidRDefault="00F04FC0" w:rsidP="00F04FC0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F04FC0" w:rsidRPr="00F04FC0" w:rsidRDefault="00F04FC0" w:rsidP="00F04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F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F04FC0" w:rsidRPr="00F04FC0" w:rsidRDefault="00F04FC0" w:rsidP="00F04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C0" w:rsidRDefault="00F04FC0" w:rsidP="00F04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C0" w:rsidRPr="00F04FC0" w:rsidRDefault="00F04FC0" w:rsidP="00F04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C0" w:rsidRPr="00F04FC0" w:rsidRDefault="00F04FC0" w:rsidP="00F04FC0">
      <w:pPr>
        <w:rPr>
          <w:sz w:val="24"/>
          <w:szCs w:val="24"/>
        </w:rPr>
      </w:pPr>
    </w:p>
    <w:p w:rsidR="004D5605" w:rsidRPr="00F04FC0" w:rsidRDefault="004D5605"/>
    <w:sectPr w:rsidR="004D5605" w:rsidRPr="00F04FC0" w:rsidSect="00F04FC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C0"/>
    <w:rsid w:val="004D5605"/>
    <w:rsid w:val="00B47C39"/>
    <w:rsid w:val="00CF1AF1"/>
    <w:rsid w:val="00F04FC0"/>
    <w:rsid w:val="00F542FE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6</cp:revision>
  <cp:lastPrinted>2019-11-01T08:52:00Z</cp:lastPrinted>
  <dcterms:created xsi:type="dcterms:W3CDTF">2019-11-01T07:55:00Z</dcterms:created>
  <dcterms:modified xsi:type="dcterms:W3CDTF">2019-11-01T08:52:00Z</dcterms:modified>
</cp:coreProperties>
</file>