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19" w:rsidRPr="002B6019" w:rsidRDefault="002B6019" w:rsidP="002B60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93-МИ</w:t>
      </w:r>
    </w:p>
    <w:p w:rsidR="002B6019" w:rsidRPr="002B6019" w:rsidRDefault="002B6019" w:rsidP="002B601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2B6019" w:rsidRPr="002B6019" w:rsidRDefault="002B6019" w:rsidP="002B601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2B6019" w:rsidRPr="002B6019" w:rsidRDefault="002B6019" w:rsidP="002B6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№82-МИ</w:t>
      </w:r>
    </w:p>
    <w:p w:rsidR="002B6019" w:rsidRPr="002B6019" w:rsidRDefault="002B6019" w:rsidP="002B6019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2B6019" w:rsidRPr="002B6019" w:rsidRDefault="002B6019" w:rsidP="002B601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  <w:t xml:space="preserve">   община Летница</w:t>
      </w:r>
    </w:p>
    <w:p w:rsidR="002B6019" w:rsidRPr="002B6019" w:rsidRDefault="002B6019" w:rsidP="002B601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  <w:t xml:space="preserve">      област Ловеч</w:t>
      </w:r>
    </w:p>
    <w:p w:rsidR="002B6019" w:rsidRPr="002B6019" w:rsidRDefault="002B6019" w:rsidP="002B6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ОБЩИНСКИ СЪВЕТНИЦИ</w:t>
      </w:r>
    </w:p>
    <w:p w:rsidR="002B6019" w:rsidRPr="002B6019" w:rsidRDefault="002B6019" w:rsidP="002B6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2B6019" w:rsidRPr="002B6019" w:rsidRDefault="002B6019" w:rsidP="002B60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мандати за общински съветници</w:t>
      </w:r>
    </w:p>
    <w:p w:rsidR="002B6019" w:rsidRPr="002B6019" w:rsidRDefault="002B6019" w:rsidP="002B6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тринадесет                               </w:t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13</w:t>
      </w:r>
    </w:p>
    <w:p w:rsidR="002B6019" w:rsidRPr="002B6019" w:rsidRDefault="002B6019" w:rsidP="002B6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с думи                                                                 с цифри</w:t>
      </w:r>
    </w:p>
    <w:p w:rsidR="002B6019" w:rsidRPr="002B6019" w:rsidRDefault="002B6019" w:rsidP="002B6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28 октомври 2019 г., в 06:00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2B6019" w:rsidRPr="002B6019" w:rsidRDefault="002B6019" w:rsidP="002B6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I. Общинската избирателна квота е  сто тридесет и четири</w:t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134 гласове.</w:t>
      </w:r>
    </w:p>
    <w:p w:rsidR="002B6019" w:rsidRPr="002B6019" w:rsidRDefault="002B6019" w:rsidP="002B601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(с думи)                               (с цифри)</w:t>
      </w: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ІІ. Избрани за общински съветници и независими кандидати – няма.</w:t>
      </w: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тринадесет                                                 13</w:t>
      </w: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(с думи)                                            (с цифри)</w:t>
      </w: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Мандатите за общинските съветници по т. </w:t>
      </w:r>
      <w:r w:rsidRPr="002B6019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III</w:t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4678"/>
        <w:gridCol w:w="4394"/>
      </w:tblGrid>
      <w:tr w:rsidR="002B6019" w:rsidRPr="002B6019" w:rsidTr="003A0D2E">
        <w:tc>
          <w:tcPr>
            <w:tcW w:w="803" w:type="dxa"/>
          </w:tcPr>
          <w:p w:rsidR="002B6019" w:rsidRPr="002B6019" w:rsidRDefault="002B6019" w:rsidP="002B601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бюле-тината</w:t>
            </w:r>
          </w:p>
        </w:tc>
        <w:tc>
          <w:tcPr>
            <w:tcW w:w="4678" w:type="dxa"/>
          </w:tcPr>
          <w:p w:rsidR="002B6019" w:rsidRPr="002B6019" w:rsidRDefault="002B6019" w:rsidP="002B601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</w:p>
          <w:p w:rsidR="002B6019" w:rsidRPr="002B6019" w:rsidRDefault="002B6019" w:rsidP="002B601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4394" w:type="dxa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БРОЙ МАНДАТИ</w:t>
            </w:r>
          </w:p>
          <w:p w:rsidR="002B6019" w:rsidRPr="002B6019" w:rsidRDefault="002B6019" w:rsidP="002B6019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 xml:space="preserve">     с думи                                   с цифри</w:t>
            </w:r>
          </w:p>
        </w:tc>
      </w:tr>
      <w:tr w:rsidR="002B6019" w:rsidRPr="002B6019" w:rsidTr="003A0D2E">
        <w:tc>
          <w:tcPr>
            <w:tcW w:w="803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678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ВМРО – Българско Национално Движение</w:t>
            </w:r>
          </w:p>
        </w:tc>
        <w:tc>
          <w:tcPr>
            <w:tcW w:w="4394" w:type="dxa"/>
          </w:tcPr>
          <w:p w:rsidR="002B6019" w:rsidRPr="002B6019" w:rsidRDefault="0042480B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два</w:t>
            </w:r>
            <w:r w:rsidR="002B6019"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 2</w:t>
            </w:r>
          </w:p>
        </w:tc>
      </w:tr>
      <w:tr w:rsidR="002B6019" w:rsidRPr="002B6019" w:rsidTr="003A0D2E">
        <w:tc>
          <w:tcPr>
            <w:tcW w:w="803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678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4394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четири                                         4</w:t>
            </w:r>
          </w:p>
        </w:tc>
      </w:tr>
      <w:tr w:rsidR="002B6019" w:rsidRPr="002B6019" w:rsidTr="003A0D2E">
        <w:tc>
          <w:tcPr>
            <w:tcW w:w="803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4678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Движение за права и свободи - ДПС</w:t>
            </w:r>
          </w:p>
        </w:tc>
        <w:tc>
          <w:tcPr>
            <w:tcW w:w="4394" w:type="dxa"/>
          </w:tcPr>
          <w:p w:rsidR="002B6019" w:rsidRPr="002B6019" w:rsidRDefault="0042480B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два</w:t>
            </w:r>
            <w:r w:rsidR="002B6019"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2</w:t>
            </w:r>
          </w:p>
        </w:tc>
      </w:tr>
      <w:tr w:rsidR="002B6019" w:rsidRPr="002B6019" w:rsidTr="003A0D2E">
        <w:tc>
          <w:tcPr>
            <w:tcW w:w="803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4678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 за България</w:t>
            </w:r>
          </w:p>
        </w:tc>
        <w:tc>
          <w:tcPr>
            <w:tcW w:w="4394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пет                                            5</w:t>
            </w:r>
          </w:p>
        </w:tc>
      </w:tr>
    </w:tbl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2B601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2B6019" w:rsidRPr="002B6019" w:rsidRDefault="002B6019" w:rsidP="002B601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B6019" w:rsidRPr="002B6019" w:rsidRDefault="002B6019" w:rsidP="002B601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567"/>
        <w:gridCol w:w="3544"/>
        <w:gridCol w:w="709"/>
        <w:gridCol w:w="992"/>
      </w:tblGrid>
      <w:tr w:rsidR="002B6019" w:rsidRPr="002B6019" w:rsidTr="003A0D2E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bookmarkStart w:id="0" w:name="_GoBack"/>
            <w:r w:rsidRPr="002B60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lastRenderedPageBreak/>
              <w:t>№ в бюле-тина-та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567" w:type="dxa"/>
            <w:shd w:val="clear" w:color="auto" w:fill="auto"/>
          </w:tcPr>
          <w:p w:rsidR="002B6019" w:rsidRPr="002B6019" w:rsidRDefault="002B6019" w:rsidP="002B601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под-режда-нето</w:t>
            </w:r>
          </w:p>
        </w:tc>
        <w:tc>
          <w:tcPr>
            <w:tcW w:w="3544" w:type="dxa"/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</w:tcPr>
          <w:p w:rsidR="002B6019" w:rsidRPr="002B6019" w:rsidRDefault="002B6019" w:rsidP="002B601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на спи-сък</w:t>
            </w:r>
          </w:p>
        </w:tc>
        <w:tc>
          <w:tcPr>
            <w:tcW w:w="992" w:type="dxa"/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</w:t>
            </w:r>
          </w:p>
          <w:p w:rsidR="002B6019" w:rsidRPr="002B6019" w:rsidRDefault="002B6019" w:rsidP="002B60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2B6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предпо-читания</w:t>
            </w:r>
            <w:proofErr w:type="spellEnd"/>
          </w:p>
        </w:tc>
      </w:tr>
      <w:tr w:rsidR="00F2150E" w:rsidRPr="002B6019" w:rsidTr="00D60AEA">
        <w:tc>
          <w:tcPr>
            <w:tcW w:w="675" w:type="dxa"/>
            <w:vMerge w:val="restart"/>
            <w:shd w:val="clear" w:color="auto" w:fill="auto"/>
          </w:tcPr>
          <w:p w:rsidR="00F2150E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F2150E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ПП ВМРО – Българско Национално Движение</w:t>
            </w:r>
          </w:p>
        </w:tc>
        <w:tc>
          <w:tcPr>
            <w:tcW w:w="567" w:type="dxa"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F2150E" w:rsidRPr="002B6019" w:rsidRDefault="00F2150E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Гриша Илиев Георгиев</w:t>
            </w:r>
          </w:p>
        </w:tc>
        <w:tc>
          <w:tcPr>
            <w:tcW w:w="709" w:type="dxa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50E" w:rsidRPr="002B6019" w:rsidRDefault="00F2150E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95</w:t>
            </w:r>
          </w:p>
        </w:tc>
      </w:tr>
      <w:tr w:rsidR="00F2150E" w:rsidRPr="002B6019" w:rsidTr="00D60AEA">
        <w:tc>
          <w:tcPr>
            <w:tcW w:w="675" w:type="dxa"/>
            <w:vMerge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F2150E" w:rsidRPr="002B6019" w:rsidRDefault="00F2150E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Саафет Исметова Аторино</w:t>
            </w:r>
          </w:p>
        </w:tc>
        <w:tc>
          <w:tcPr>
            <w:tcW w:w="709" w:type="dxa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50E" w:rsidRPr="002B6019" w:rsidRDefault="00F2150E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45</w:t>
            </w:r>
          </w:p>
        </w:tc>
      </w:tr>
      <w:tr w:rsidR="00F2150E" w:rsidRPr="002B6019" w:rsidTr="008F6649">
        <w:tc>
          <w:tcPr>
            <w:tcW w:w="675" w:type="dxa"/>
            <w:vMerge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F2150E" w:rsidRPr="002B6019" w:rsidRDefault="00F2150E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Милчев Христов</w:t>
            </w:r>
          </w:p>
        </w:tc>
        <w:tc>
          <w:tcPr>
            <w:tcW w:w="709" w:type="dxa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50E" w:rsidRPr="002B6019" w:rsidRDefault="00F2150E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</w:tr>
      <w:tr w:rsidR="00F2150E" w:rsidRPr="002B6019" w:rsidTr="008F6649">
        <w:tc>
          <w:tcPr>
            <w:tcW w:w="675" w:type="dxa"/>
            <w:vMerge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F2150E" w:rsidRPr="002B6019" w:rsidRDefault="00F2150E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Илиянов Хорозов</w:t>
            </w:r>
          </w:p>
        </w:tc>
        <w:tc>
          <w:tcPr>
            <w:tcW w:w="709" w:type="dxa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50E" w:rsidRPr="002B6019" w:rsidRDefault="00F2150E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</w:tr>
      <w:tr w:rsidR="00F2150E" w:rsidRPr="002B6019" w:rsidTr="003A0D2E">
        <w:tc>
          <w:tcPr>
            <w:tcW w:w="675" w:type="dxa"/>
            <w:vMerge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F2150E" w:rsidRPr="002B6019" w:rsidRDefault="00F2150E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 Мирчев Иванов</w:t>
            </w:r>
          </w:p>
        </w:tc>
        <w:tc>
          <w:tcPr>
            <w:tcW w:w="709" w:type="dxa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50E" w:rsidRPr="002B6019" w:rsidRDefault="00F2150E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F2150E" w:rsidRPr="002B6019" w:rsidTr="003A0D2E">
        <w:tc>
          <w:tcPr>
            <w:tcW w:w="675" w:type="dxa"/>
            <w:vMerge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F2150E" w:rsidRPr="002B6019" w:rsidRDefault="00F2150E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Гюрол Ферадов Мехмедов</w:t>
            </w:r>
          </w:p>
        </w:tc>
        <w:tc>
          <w:tcPr>
            <w:tcW w:w="709" w:type="dxa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50E" w:rsidRPr="002B6019" w:rsidRDefault="00F2150E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F2150E" w:rsidRPr="002B6019" w:rsidTr="003A0D2E">
        <w:tc>
          <w:tcPr>
            <w:tcW w:w="675" w:type="dxa"/>
            <w:vMerge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2150E" w:rsidRPr="002B6019" w:rsidRDefault="00F2150E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Иванов Станев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50E" w:rsidRPr="002B6019" w:rsidRDefault="00F2150E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2150E" w:rsidRPr="002B6019" w:rsidTr="003A0D2E">
        <w:tc>
          <w:tcPr>
            <w:tcW w:w="675" w:type="dxa"/>
            <w:vMerge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2150E" w:rsidRPr="002B6019" w:rsidRDefault="00F2150E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Нихад Джемилов Сабитов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50E" w:rsidRPr="002B6019" w:rsidRDefault="00F2150E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F2150E" w:rsidRPr="002B6019" w:rsidTr="003A0D2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2150E" w:rsidRPr="002B6019" w:rsidRDefault="00F2150E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Росицев Борисов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50E" w:rsidRPr="002B6019" w:rsidRDefault="00F2150E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50E" w:rsidRPr="002B6019" w:rsidRDefault="00F2150E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2B6019" w:rsidRPr="002B6019" w:rsidTr="003A0D2E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nil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Андрей Димитров Моврадинов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Тодоров Димитров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Василева Владимирова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Емов Крачунов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Галимир Димитров Гюзелев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Страхил Иванов Димитров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Асенов Русанов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Йорданов Деков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Атидже Ибрахимова Бошнакова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Илиев Саев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Цанков Караиванов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2B6019" w:rsidRPr="002B6019" w:rsidTr="003A0D2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Валерий Николов Стойков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2B6019" w:rsidRPr="002B6019" w:rsidTr="003A0D2E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ПП ВОЛЯ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Константинов Михов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Атанасова Велчева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Недялкова Георгиева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Момчилов Домузчиев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2B6019" w:rsidRPr="002B6019" w:rsidTr="003A0D2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Кемал Акиф Ибрям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2B6019" w:rsidRPr="002B6019" w:rsidTr="003A0D2E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Движение за права и свободи - ДПС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Георгиев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Хатидже Ахмедова Хабилова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Иванов Йорданов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Назъм Сюлейман Моллахасан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Бисер Маринов </w:t>
            </w:r>
            <w:proofErr w:type="spellStart"/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Валентинов Стоянов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Мирчев Георгиев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Симеонов Тодоров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Тодоров Димитров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Мирчев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 Димитров Радев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2B6019" w:rsidRPr="002B6019" w:rsidTr="003A0D2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 Юлков Юлиянов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2B6019" w:rsidRPr="002B6019" w:rsidTr="003A0D2E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КП БСП за България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Адриан Красимиров Джонев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Томан Колев Басарков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Борисов Люцканов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 Павлинов Мишев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Акдениз Георгиева Атанасова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Андреев Генов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 Асенов Денисов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 Христофоров Митов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Стойка Димитрова Илиева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Иванов Митков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Красимиров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</w:tr>
      <w:tr w:rsidR="002B6019" w:rsidRPr="002B6019" w:rsidTr="003A0D2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Венера Райкова Динова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</w:tr>
      <w:tr w:rsidR="002B6019" w:rsidRPr="002B6019" w:rsidTr="003A0D2E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ПП Обединена Социалдемокрация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Бойко Стефанов Караиванов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Евдокия Паскова Стойкова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Тахир Ахмедов Велиев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Петков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Иванова Цолова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Ботко Маринов Кюркчиев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Иванов Борисов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Свилен Петров Василев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Христофоров Йончев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Тихомир Василев Цолов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 Сашев Христов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2B6019" w:rsidRPr="002B6019" w:rsidTr="003A0D2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Анатоли Йозов Коев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bookmarkEnd w:id="0"/>
    </w:tbl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2B6019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437</w:t>
      </w:r>
      <w:r w:rsidRPr="002B601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ал. 5 ИК.</w:t>
      </w:r>
    </w:p>
    <w:p w:rsidR="002B6019" w:rsidRPr="002B6019" w:rsidRDefault="002B6019" w:rsidP="002B601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V</w:t>
      </w:r>
      <w:r w:rsidRPr="002B6019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I</w:t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. Обявява имената на избраните общински съветници по партии, коалиции и местни коалиции, както следва:</w:t>
      </w: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245"/>
        <w:gridCol w:w="2693"/>
        <w:gridCol w:w="1782"/>
      </w:tblGrid>
      <w:tr w:rsidR="002B6019" w:rsidRPr="002B6019" w:rsidTr="003A0D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19" w:rsidRPr="002B6019" w:rsidRDefault="002B6019" w:rsidP="002B6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Имена на общинските съветници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19" w:rsidRPr="002B6019" w:rsidRDefault="002B6019" w:rsidP="002B6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19" w:rsidRPr="002B6019" w:rsidRDefault="002B6019" w:rsidP="002B6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ЕГН/ЛН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Адриан Красимиров Джонев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КП БСП за България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Акдениз Георгиева Атанасова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 БСП за България             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Андрей Димитров Моврадинов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ГЕРБ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Валентин Георгиев Иванов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</w:t>
            </w: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5. Веселин Борисов Люцканов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КП БСП за България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2B6019" w:rsidRPr="002B6019" w:rsidTr="003A0D2E">
        <w:trPr>
          <w:trHeight w:val="604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Гриша Илиев Георгиев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ВМРО - Българско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национално движение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 Димитър Тодоров Димитров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ГЕРБ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8. Ирина Василева Владимирова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ГЕРБ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9. Красимир Емов Крачунов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ГЕРБ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10. Саафет Исметова Аторино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ВМРО – Българско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национално движение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11. Светослав Павлинов Мишев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КП БСП за България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12. Томан Колев Басарков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 за България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13. Хатидже Ахмедова Хабилова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ДПС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</w:tbl>
    <w:p w:rsidR="002B6019" w:rsidRPr="002B6019" w:rsidRDefault="002B6019" w:rsidP="002B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(Имената на избраните общински съветници се подреждат по азбучен ред.)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Спорове и възражения на членовете на комисията по взетите решения: 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 възникнали спорове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2B6019" w:rsidRPr="002B6019" w:rsidTr="003A0D2E">
        <w:trPr>
          <w:trHeight w:val="326"/>
        </w:trPr>
        <w:tc>
          <w:tcPr>
            <w:tcW w:w="4820" w:type="dxa"/>
            <w:gridSpan w:val="2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2B6019" w:rsidRPr="002B6019" w:rsidTr="003A0D2E">
        <w:trPr>
          <w:trHeight w:val="345"/>
        </w:trPr>
        <w:tc>
          <w:tcPr>
            <w:tcW w:w="9498" w:type="dxa"/>
            <w:gridSpan w:val="4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11. ...........................................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21. .....................................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12. ...........................................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22. .....................................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13. ............................................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23. .....................................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14. ............................................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24. .....................................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5.......................................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15. ............................................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25. .....................................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6....................................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16. ............................................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26. .....................................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7.....................................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17. ...........................................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27. .....................................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8.....................................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18. ............................................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28. ....................................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9......................................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19. ............................................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29. .....................................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10.......................................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20. ............................................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</w:t>
            </w:r>
          </w:p>
        </w:tc>
      </w:tr>
    </w:tbl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bg-BG"/>
        </w:rPr>
        <w:t>Настоящото решение се изготвя (отпечатва) от Изчислителния пункт на ОИК и се подписва от членовете на ОИК след определяне на резултатите от гласуването по партии и коалиции и получените преференциални гласове от отделните кандидати в листите.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Определянето на резултатите от гласуването за общински съветници се извършва по методика съгласно приложение № 5 към </w:t>
      </w:r>
      <w:hyperlink r:id="rId5" w:history="1">
        <w:r w:rsidRPr="002B6019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lang w:eastAsia="bg-BG"/>
          </w:rPr>
          <w:t>чл. 453, ал. 1</w:t>
        </w:r>
      </w:hyperlink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 ИК.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Резултатите от гласуването за общински съветници в изборите по пропорционалната система се определят по метода на </w:t>
      </w:r>
      <w:proofErr w:type="spellStart"/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Хеър-Ниймайер</w:t>
      </w:r>
      <w:proofErr w:type="spellEnd"/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Независим кандидат е избран, ако е получил брой гласове не по-малък от броя на действителните гласове в общината с изключение на тези по чл. 438, ал. 1, т. 7, разделен на броя на общинските съветници в общинския съвет.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Право на участие при разпределяне на мандатите имат партиите, коалициите и независимите кандидати, получили гласове не по-малко от общинската избирателна квота.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GB"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Броят на мандатите, които се разпределят между партиите и коалициите, е равен на броя на членовете на общинския съвет, намален с броя на избраните независими кандидати.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GB"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Определянето на избраните кандидати за общински съветници от всяка кандидатска листа на партия или коалиция се извършва според броя на получените валидни предпочитания (преференции) по </w:t>
      </w:r>
      <w:hyperlink r:id="rId6" w:history="1">
        <w:r w:rsidRPr="002B6019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lang w:eastAsia="bg-BG"/>
          </w:rPr>
          <w:t>чл. 437, ал. 4</w:t>
        </w:r>
      </w:hyperlink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 и 5 ИК и подреждането на кандидатите в листата по методика съгласно приложение № 5 към ИК съгласно чл. 453, ал. 1 ИК и Решение на ЦИК.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GB"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Предпочитанията (преференциите) за даден кандидат от кандидатска листа са валидни, ако броят на гласовете, които е получил, е не по-малко от 7 на сто от 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гласовете, подадени за кандидатската листа</w:t>
      </w: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Ако броят на предпочитанията (преференциите) за дадени кандидати са не по-малко от 7 на сто от гласовете, подадени за кандидатската листа, тези кандидати образуват списък А. Останалите кандидати образуват списък Б. При подреждането първо се подреждат кандидатите от списък А 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val="en-GB" w:eastAsia="bg-BG"/>
        </w:rPr>
        <w:t>(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според броя на получените предпочитания (преференции)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val="en-GB" w:eastAsia="bg-BG"/>
        </w:rPr>
        <w:t>)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, а след това кандидатите от списък Б 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val="en-GB" w:eastAsia="bg-BG"/>
        </w:rPr>
        <w:t>(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според първоначалното подреждане в листата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val="en-GB" w:eastAsia="bg-BG"/>
        </w:rPr>
        <w:t>)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Когато има двама или повече кандидати с еднакъв брой предпочитания (преференции), редът им в списъка се определя от общинската избирателна комисия чрез жребий, проведен в присъствието на заинтересованите кандидати и представители на партията или коалицията.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Когато няма кандидати с валидни предпочитания (преференции), избрани са кандидатите по реда, в който са подредени в кандидатската листа.</w:t>
      </w:r>
    </w:p>
    <w:p w:rsidR="00D86694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Общинската избирателна комисия обявява резултатите от гласуването за общински съветници по партии, коалиции и независими кандидати, както и броя на предпочитанията (преференциите) за всеки кандидат за общински съветник на партия или коалиция и издава удостоверения на избраните общински съветници.</w:t>
      </w:r>
    </w:p>
    <w:sectPr w:rsidR="00D86694" w:rsidRPr="002B6019" w:rsidSect="00C71111">
      <w:pgSz w:w="11906" w:h="16838"/>
      <w:pgMar w:top="426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19"/>
    <w:rsid w:val="002B6019"/>
    <w:rsid w:val="0042480B"/>
    <w:rsid w:val="00D86694"/>
    <w:rsid w:val="00F2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2054&amp;ToPar=Art437_Al4&amp;Type=201/" TargetMode="External"/><Relationship Id="rId5" Type="http://schemas.openxmlformats.org/officeDocument/2006/relationships/hyperlink" Target="apis://Base=NARH&amp;DocCode=2054&amp;ToPar=Art453_Al1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1588</Words>
  <Characters>9054</Characters>
  <Application>Microsoft Office Word</Application>
  <DocSecurity>0</DocSecurity>
  <Lines>75</Lines>
  <Paragraphs>21</Paragraphs>
  <ScaleCrop>false</ScaleCrop>
  <Company/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3</cp:revision>
  <dcterms:created xsi:type="dcterms:W3CDTF">2019-10-28T13:23:00Z</dcterms:created>
  <dcterms:modified xsi:type="dcterms:W3CDTF">2019-10-28T13:42:00Z</dcterms:modified>
</cp:coreProperties>
</file>