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E1" w:rsidRPr="00360FAA" w:rsidRDefault="000513E1" w:rsidP="000513E1">
      <w:pPr>
        <w:widowControl w:val="0"/>
        <w:autoSpaceDE w:val="0"/>
        <w:autoSpaceDN w:val="0"/>
        <w:adjustRightInd w:val="0"/>
        <w:spacing w:after="0" w:line="240" w:lineRule="auto"/>
        <w:jc w:val="center"/>
        <w:rPr>
          <w:rFonts w:ascii="Times New Roman" w:eastAsia="Times New Roman" w:hAnsi="Times New Roman" w:cs="Times New Roman"/>
          <w:b/>
          <w:bCs/>
          <w:sz w:val="32"/>
          <w:szCs w:val="32"/>
          <w:u w:val="single"/>
          <w:lang w:eastAsia="bg-BG"/>
        </w:rPr>
      </w:pPr>
      <w:r w:rsidRPr="00360FAA">
        <w:rPr>
          <w:rFonts w:ascii="Times New Roman" w:eastAsia="Times New Roman" w:hAnsi="Times New Roman" w:cs="Times New Roman"/>
          <w:b/>
          <w:bCs/>
          <w:sz w:val="32"/>
          <w:szCs w:val="32"/>
          <w:u w:val="single"/>
          <w:lang w:eastAsia="bg-BG"/>
        </w:rPr>
        <w:t>ОБЩИНСКА ИЗБИРАТЕЛНА КОМИСИЯ ЛЕТНИЦА</w:t>
      </w:r>
    </w:p>
    <w:p w:rsidR="00360FAA" w:rsidRPr="00360FAA" w:rsidRDefault="000513E1" w:rsidP="00360FAA">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bg-BG"/>
        </w:rPr>
      </w:pPr>
      <w:r w:rsidRPr="00360FAA">
        <w:rPr>
          <w:rFonts w:ascii="Times New Roman" w:eastAsia="Times New Roman" w:hAnsi="Times New Roman" w:cs="Times New Roman"/>
          <w:sz w:val="28"/>
          <w:szCs w:val="28"/>
          <w:lang w:eastAsia="bg-BG"/>
        </w:rPr>
        <w:t>РЕШЕНИЕ</w:t>
      </w:r>
      <w:r w:rsidRPr="00360FAA">
        <w:rPr>
          <w:rFonts w:ascii="Times New Roman" w:eastAsia="Times New Roman" w:hAnsi="Times New Roman" w:cs="Times New Roman"/>
          <w:sz w:val="28"/>
          <w:szCs w:val="28"/>
          <w:lang w:eastAsia="bg-BG"/>
        </w:rPr>
        <w:br/>
        <w:t xml:space="preserve">№ </w:t>
      </w:r>
      <w:r w:rsidR="007A188F">
        <w:rPr>
          <w:rFonts w:ascii="Times New Roman" w:eastAsia="Times New Roman" w:hAnsi="Times New Roman" w:cs="Times New Roman"/>
          <w:sz w:val="28"/>
          <w:szCs w:val="28"/>
          <w:lang w:eastAsia="bg-BG"/>
        </w:rPr>
        <w:t>50</w:t>
      </w:r>
      <w:r w:rsidRPr="00360FAA">
        <w:rPr>
          <w:rFonts w:ascii="Times New Roman" w:eastAsia="Times New Roman" w:hAnsi="Times New Roman" w:cs="Times New Roman"/>
          <w:sz w:val="28"/>
          <w:szCs w:val="28"/>
          <w:lang w:eastAsia="bg-BG"/>
        </w:rPr>
        <w:t>-МИ</w:t>
      </w:r>
      <w:r w:rsidRPr="00360FAA">
        <w:rPr>
          <w:rFonts w:ascii="Times New Roman" w:eastAsia="Times New Roman" w:hAnsi="Times New Roman" w:cs="Times New Roman"/>
          <w:sz w:val="28"/>
          <w:szCs w:val="28"/>
          <w:lang w:eastAsia="bg-BG"/>
        </w:rPr>
        <w:br/>
      </w:r>
      <w:r w:rsidR="007A188F">
        <w:rPr>
          <w:rFonts w:ascii="Times New Roman" w:eastAsia="Times New Roman" w:hAnsi="Times New Roman" w:cs="Times New Roman"/>
          <w:sz w:val="28"/>
          <w:szCs w:val="28"/>
          <w:lang w:eastAsia="bg-BG"/>
        </w:rPr>
        <w:t>Летница, 27</w:t>
      </w:r>
      <w:r w:rsidR="00360FAA" w:rsidRPr="00360FAA">
        <w:rPr>
          <w:rFonts w:ascii="Times New Roman" w:eastAsia="Times New Roman" w:hAnsi="Times New Roman" w:cs="Times New Roman"/>
          <w:sz w:val="28"/>
          <w:szCs w:val="28"/>
          <w:lang w:eastAsia="bg-BG"/>
        </w:rPr>
        <w:t>.09.2019</w:t>
      </w:r>
    </w:p>
    <w:p w:rsidR="00F859F4" w:rsidRDefault="00360FAA" w:rsidP="00F859F4">
      <w:pPr>
        <w:pStyle w:val="a3"/>
        <w:shd w:val="clear" w:color="auto" w:fill="FFFFFF"/>
        <w:spacing w:before="0" w:beforeAutospacing="0" w:after="0" w:afterAutospacing="0"/>
        <w:jc w:val="both"/>
      </w:pPr>
      <w:r w:rsidRPr="00360FAA">
        <w:t xml:space="preserve">ОТНОСНО: Утвърждаване на образци на указателни табели, табла и отличителни знаци при произвеждане на избори за общински съветници и за кметове на 27 октомври 2019 год. </w:t>
      </w:r>
    </w:p>
    <w:p w:rsidR="00360FAA" w:rsidRPr="00360FAA" w:rsidRDefault="00360FAA" w:rsidP="00F859F4">
      <w:pPr>
        <w:pStyle w:val="a3"/>
        <w:shd w:val="clear" w:color="auto" w:fill="FFFFFF"/>
        <w:spacing w:before="0" w:beforeAutospacing="0" w:after="0" w:afterAutospacing="0"/>
        <w:ind w:firstLine="708"/>
        <w:jc w:val="both"/>
      </w:pPr>
      <w:r w:rsidRPr="00360FAA">
        <w:t>На основание чл.87, ал.1, т.1, чл. 115, ал. 2, чл. 121, ал. 1 и чл. 125 и чл. 231 от Изборния кодекс, Решение № 607-МИ/14.08.2019 год. и Решение № 608-МИ/14.08.2019 год. на Централна избирателна комисия, Общинска избирателна комисия в община Летница, област Ловеч</w:t>
      </w:r>
    </w:p>
    <w:p w:rsidR="00360FAA" w:rsidRPr="00360FAA" w:rsidRDefault="00360FAA" w:rsidP="00360FAA">
      <w:pPr>
        <w:pStyle w:val="a3"/>
        <w:shd w:val="clear" w:color="auto" w:fill="FFFFFF"/>
        <w:spacing w:before="0" w:beforeAutospacing="0" w:after="150" w:afterAutospacing="0"/>
        <w:jc w:val="center"/>
        <w:rPr>
          <w:b/>
        </w:rPr>
      </w:pPr>
      <w:r w:rsidRPr="00360FAA">
        <w:rPr>
          <w:b/>
        </w:rPr>
        <w:t>Р Е Ш И:</w:t>
      </w:r>
    </w:p>
    <w:p w:rsidR="00360FAA" w:rsidRPr="00360FAA" w:rsidRDefault="00360FAA" w:rsidP="00360FAA">
      <w:pPr>
        <w:pStyle w:val="a3"/>
        <w:shd w:val="clear" w:color="auto" w:fill="FFFFFF"/>
        <w:spacing w:before="0" w:beforeAutospacing="0" w:after="0" w:afterAutospacing="0"/>
        <w:ind w:firstLine="708"/>
        <w:jc w:val="both"/>
      </w:pPr>
      <w:r w:rsidRPr="00360FAA">
        <w:t>1. При произвеждане на избори за общински съветници и за кметове на 27 октомври 2019 г.  се съставят информационни табла. Таблата се оформят от бял картон с грамаж 200/220 г/м².</w:t>
      </w:r>
    </w:p>
    <w:p w:rsidR="00360FAA" w:rsidRPr="00360FAA" w:rsidRDefault="00360FAA" w:rsidP="00360FAA">
      <w:pPr>
        <w:pStyle w:val="a3"/>
        <w:shd w:val="clear" w:color="auto" w:fill="FFFFFF"/>
        <w:spacing w:before="0" w:beforeAutospacing="0" w:after="0" w:afterAutospacing="0"/>
        <w:ind w:firstLine="708"/>
        <w:jc w:val="both"/>
      </w:pPr>
      <w:r w:rsidRPr="00360FAA">
        <w:t>2. Застъпниците на кандидатски листи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360FAA" w:rsidRPr="00360FAA" w:rsidRDefault="00360FAA" w:rsidP="00360FAA">
      <w:pPr>
        <w:pStyle w:val="a3"/>
        <w:shd w:val="clear" w:color="auto" w:fill="FFFFFF"/>
        <w:spacing w:before="0" w:beforeAutospacing="0" w:after="0" w:afterAutospacing="0"/>
        <w:ind w:firstLine="708"/>
        <w:jc w:val="both"/>
      </w:pPr>
      <w:r w:rsidRPr="00360FAA">
        <w:t>3. Наблюдателите в избори за общински съветници и за кметове на 27 октомври 2019 г. в изборния ден носят отличителни знаци по утвърдения с Решение № 607-МИ/14.08.2019 г. на Централна избирателна комисия образец.</w:t>
      </w:r>
    </w:p>
    <w:p w:rsidR="00360FAA" w:rsidRPr="00360FAA" w:rsidRDefault="00360FAA" w:rsidP="00360FAA">
      <w:pPr>
        <w:pStyle w:val="a3"/>
        <w:shd w:val="clear" w:color="auto" w:fill="FFFFFF"/>
        <w:spacing w:before="0" w:beforeAutospacing="0" w:after="0" w:afterAutospacing="0"/>
        <w:ind w:firstLine="708"/>
        <w:jc w:val="both"/>
      </w:pPr>
      <w:r w:rsidRPr="00360FAA">
        <w:t>4. Представителите на партии, коалиции и инициативни комитети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360FAA" w:rsidRPr="00360FAA" w:rsidRDefault="00360FAA" w:rsidP="00360FAA">
      <w:pPr>
        <w:pStyle w:val="a3"/>
        <w:shd w:val="clear" w:color="auto" w:fill="FFFFFF"/>
        <w:spacing w:before="0" w:beforeAutospacing="0" w:after="0" w:afterAutospacing="0"/>
        <w:ind w:firstLine="708"/>
        <w:jc w:val="both"/>
      </w:pPr>
      <w:r w:rsidRPr="00360FAA">
        <w:t>5. Анкетьорите в избори за общински съветници и за кметове на 27 октомври 2019 г. носят в изборния ден само отличителни знаци по утвърдения с Решение № 607-МИ/14.08.2019 г. на Централна избирателна комисия образец.</w:t>
      </w:r>
    </w:p>
    <w:p w:rsidR="00360FAA" w:rsidRPr="00360FAA" w:rsidRDefault="00360FAA" w:rsidP="00360FAA">
      <w:pPr>
        <w:pStyle w:val="a3"/>
        <w:shd w:val="clear" w:color="auto" w:fill="FFFFFF"/>
        <w:spacing w:before="0" w:beforeAutospacing="0" w:after="0" w:afterAutospacing="0"/>
        <w:ind w:firstLine="708"/>
        <w:jc w:val="both"/>
      </w:pPr>
      <w:r w:rsidRPr="00360FAA">
        <w:t>6. 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Общинска избирателна комисия в община Летница, област Ловеч, която се произнася незабавно. Решението на Общинска избирателна комисия в община Летница, област Ловеч не подлежи на обжалване.</w:t>
      </w:r>
    </w:p>
    <w:p w:rsidR="00360FAA" w:rsidRPr="00360FAA" w:rsidRDefault="00360FAA" w:rsidP="00360FAA">
      <w:pPr>
        <w:pStyle w:val="a3"/>
        <w:shd w:val="clear" w:color="auto" w:fill="FFFFFF"/>
        <w:spacing w:before="0" w:beforeAutospacing="0" w:after="0" w:afterAutospacing="0"/>
        <w:ind w:firstLine="708"/>
        <w:jc w:val="both"/>
      </w:pPr>
      <w:r w:rsidRPr="00360FAA">
        <w:t xml:space="preserve">7. Мястото за обявяване на решенията на Общинска избирателна комисия в община Летница, област Ловеч е таблото за обяви, поставено на централния вход на сградата на Община Летница, находяща се в гр.Летница,  </w:t>
      </w:r>
      <w:r w:rsidRPr="00360FAA">
        <w:rPr>
          <w:shd w:val="clear" w:color="auto" w:fill="FFFFFF"/>
        </w:rPr>
        <w:t>бул. „България</w:t>
      </w:r>
      <w:r w:rsidRPr="00360FAA">
        <w:t>“ №19.</w:t>
      </w:r>
    </w:p>
    <w:p w:rsidR="00360FAA" w:rsidRPr="00360FAA" w:rsidRDefault="00360FAA" w:rsidP="00360FAA">
      <w:pPr>
        <w:pStyle w:val="a3"/>
        <w:shd w:val="clear" w:color="auto" w:fill="FFFFFF"/>
        <w:spacing w:before="0" w:beforeAutospacing="0" w:after="0" w:afterAutospacing="0"/>
        <w:ind w:firstLine="708"/>
        <w:jc w:val="both"/>
      </w:pPr>
      <w:r w:rsidRPr="00360FAA">
        <w:t>8. Информационни табла и табели на СИК.</w:t>
      </w:r>
    </w:p>
    <w:p w:rsidR="00360FAA" w:rsidRPr="00360FAA" w:rsidRDefault="00360FAA" w:rsidP="00360FAA">
      <w:pPr>
        <w:pStyle w:val="a3"/>
        <w:shd w:val="clear" w:color="auto" w:fill="FFFFFF"/>
        <w:spacing w:before="0" w:beforeAutospacing="0" w:after="0" w:afterAutospacing="0"/>
        <w:jc w:val="both"/>
      </w:pPr>
      <w:r w:rsidRPr="00360FAA">
        <w:t>            8.1. Всяка СИК съставя информационни табла в избори за общински съветници и за кметове на 27 октомври 2019 г. и ги оформя по начин, показващ предназначението им. Таблата се поставят пред изборното помещение и в кабините за гласуване.</w:t>
      </w:r>
    </w:p>
    <w:p w:rsidR="00360FAA" w:rsidRPr="00360FAA" w:rsidRDefault="00360FAA" w:rsidP="00360FAA">
      <w:pPr>
        <w:pStyle w:val="a3"/>
        <w:shd w:val="clear" w:color="auto" w:fill="FFFFFF"/>
        <w:spacing w:before="0" w:beforeAutospacing="0" w:after="0" w:afterAutospacing="0"/>
        <w:jc w:val="both"/>
      </w:pPr>
      <w:r w:rsidRPr="00360FAA">
        <w:t>            8.2. Пред изборното помещение: информационни табла на СИК с минимални размери 100 см в широчина и 70 см във височина:</w:t>
      </w:r>
    </w:p>
    <w:p w:rsidR="00360FAA" w:rsidRPr="00360FAA" w:rsidRDefault="00360FAA" w:rsidP="00360FAA">
      <w:pPr>
        <w:pStyle w:val="a3"/>
        <w:shd w:val="clear" w:color="auto" w:fill="FFFFFF"/>
        <w:spacing w:before="0" w:beforeAutospacing="0" w:after="0" w:afterAutospacing="0"/>
        <w:jc w:val="both"/>
      </w:pPr>
      <w:r w:rsidRPr="00360FAA">
        <w:t>            – секционната избирателна комисия обявява всички решения;</w:t>
      </w:r>
    </w:p>
    <w:p w:rsidR="00360FAA" w:rsidRPr="00360FAA" w:rsidRDefault="00360FAA" w:rsidP="00360FAA">
      <w:pPr>
        <w:pStyle w:val="a3"/>
        <w:shd w:val="clear" w:color="auto" w:fill="FFFFFF"/>
        <w:spacing w:before="0" w:beforeAutospacing="0" w:after="0" w:afterAutospacing="0"/>
        <w:jc w:val="both"/>
      </w:pPr>
      <w:r w:rsidRPr="00360FAA">
        <w:t>            – образец от бюлетината за гласуване;</w:t>
      </w:r>
    </w:p>
    <w:p w:rsidR="00360FAA" w:rsidRPr="00360FAA" w:rsidRDefault="00360FAA" w:rsidP="00360FAA">
      <w:pPr>
        <w:pStyle w:val="a3"/>
        <w:shd w:val="clear" w:color="auto" w:fill="FFFFFF"/>
        <w:spacing w:before="0" w:beforeAutospacing="0" w:after="0" w:afterAutospacing="0"/>
        <w:jc w:val="both"/>
      </w:pPr>
      <w:r w:rsidRPr="00360FAA">
        <w:t>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поредността на партиите, коалициите според номера им в бюлетината;</w:t>
      </w:r>
    </w:p>
    <w:p w:rsidR="00360FAA" w:rsidRPr="00360FAA" w:rsidRDefault="00360FAA" w:rsidP="00360FAA">
      <w:pPr>
        <w:pStyle w:val="a3"/>
        <w:shd w:val="clear" w:color="auto" w:fill="FFFFFF"/>
        <w:spacing w:before="0" w:beforeAutospacing="0" w:after="0" w:afterAutospacing="0"/>
        <w:jc w:val="both"/>
      </w:pPr>
      <w:r w:rsidRPr="00360FAA">
        <w:t xml:space="preserve">            – табло с указание, че избирателят може да изрази своя вот само със знак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w:t>
      </w:r>
      <w:r w:rsidRPr="00360FAA">
        <w:lastRenderedPageBreak/>
        <w:t>със знак „Х“ или „V“, който показва по еднозначен начин неговото предпочитание (преференция) за съответния кандидат;</w:t>
      </w:r>
    </w:p>
    <w:p w:rsidR="00360FAA" w:rsidRPr="00360FAA" w:rsidRDefault="00360FAA" w:rsidP="00360FAA">
      <w:pPr>
        <w:pStyle w:val="a3"/>
        <w:shd w:val="clear" w:color="auto" w:fill="FFFFFF"/>
        <w:spacing w:before="0" w:beforeAutospacing="0" w:after="0" w:afterAutospacing="0"/>
        <w:jc w:val="both"/>
      </w:pPr>
      <w:r w:rsidRPr="00360FAA">
        <w:t>            – телефоните за връзка и подаване на сигнали до РУ на МВР и до дежурния районен прокурор;</w:t>
      </w:r>
    </w:p>
    <w:p w:rsidR="00360FAA" w:rsidRPr="00360FAA" w:rsidRDefault="00360FAA" w:rsidP="00360FAA">
      <w:pPr>
        <w:pStyle w:val="a3"/>
        <w:shd w:val="clear" w:color="auto" w:fill="FFFFFF"/>
        <w:spacing w:before="0" w:beforeAutospacing="0" w:after="0" w:afterAutospacing="0"/>
        <w:jc w:val="both"/>
      </w:pPr>
      <w:r w:rsidRPr="00360FAA">
        <w:t>            – телефони за връзка с Общинска избирателна комисия в община Пловдив, област Пловдив.</w:t>
      </w:r>
    </w:p>
    <w:p w:rsidR="00360FAA" w:rsidRPr="00360FAA" w:rsidRDefault="00360FAA" w:rsidP="00360FAA">
      <w:pPr>
        <w:pStyle w:val="a3"/>
        <w:shd w:val="clear" w:color="auto" w:fill="FFFFFF"/>
        <w:spacing w:before="0" w:beforeAutospacing="0" w:after="0" w:afterAutospacing="0"/>
        <w:jc w:val="both"/>
      </w:pPr>
      <w:r w:rsidRPr="00360FAA">
        <w:t>            8.3. В кабините за гласуване:</w:t>
      </w:r>
    </w:p>
    <w:p w:rsidR="00360FAA" w:rsidRPr="00360FAA" w:rsidRDefault="00360FAA" w:rsidP="00360FAA">
      <w:pPr>
        <w:pStyle w:val="a3"/>
        <w:shd w:val="clear" w:color="auto" w:fill="FFFFFF"/>
        <w:spacing w:before="0" w:beforeAutospacing="0" w:after="0" w:afterAutospacing="0"/>
        <w:jc w:val="both"/>
      </w:pPr>
      <w:r w:rsidRPr="00360FAA">
        <w:t>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по поредността на партиите, коалициите според номера им в бюлетината;</w:t>
      </w:r>
    </w:p>
    <w:p w:rsidR="00360FAA" w:rsidRPr="00360FAA" w:rsidRDefault="00360FAA" w:rsidP="00360FAA">
      <w:pPr>
        <w:pStyle w:val="a3"/>
        <w:shd w:val="clear" w:color="auto" w:fill="FFFFFF"/>
        <w:spacing w:before="0" w:beforeAutospacing="0" w:after="0" w:afterAutospacing="0"/>
        <w:jc w:val="both"/>
      </w:pPr>
      <w:r w:rsidRPr="00360FAA">
        <w:t>            - информационни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 Таблата се поставят пред изборното помещение и в кабините за гласуване.</w:t>
      </w:r>
    </w:p>
    <w:p w:rsidR="00360FAA" w:rsidRPr="00360FAA" w:rsidRDefault="00360FAA" w:rsidP="00360FAA">
      <w:pPr>
        <w:pStyle w:val="a3"/>
        <w:shd w:val="clear" w:color="auto" w:fill="FFFFFF"/>
        <w:spacing w:before="0" w:beforeAutospacing="0" w:after="0" w:afterAutospacing="0"/>
        <w:jc w:val="both"/>
      </w:pPr>
      <w:r w:rsidRPr="00360FAA">
        <w:t>            8.4. В случай че размерите на таблото са недостатъчни за обявяване на необходимата информация при произвеждане на избори за общински съветници и за кметове на 27 октомври 2019 г., СИК оформя допълнително табло или табло с по-големи размери, което да побере информацията.</w:t>
      </w:r>
    </w:p>
    <w:p w:rsidR="00360FAA" w:rsidRPr="00360FAA" w:rsidRDefault="00360FAA" w:rsidP="00360FAA">
      <w:pPr>
        <w:pStyle w:val="a3"/>
        <w:shd w:val="clear" w:color="auto" w:fill="FFFFFF"/>
        <w:spacing w:before="0" w:beforeAutospacing="0" w:after="0" w:afterAutospacing="0"/>
        <w:jc w:val="both"/>
      </w:pPr>
      <w:r w:rsidRPr="00360FAA">
        <w:t>9. Указателни табели</w:t>
      </w:r>
    </w:p>
    <w:p w:rsidR="00360FAA" w:rsidRPr="00360FAA" w:rsidRDefault="00360FAA" w:rsidP="00360FAA">
      <w:pPr>
        <w:pStyle w:val="a3"/>
        <w:shd w:val="clear" w:color="auto" w:fill="FFFFFF"/>
        <w:spacing w:before="0" w:beforeAutospacing="0" w:after="0" w:afterAutospacing="0"/>
        <w:jc w:val="both"/>
      </w:pPr>
      <w:r w:rsidRPr="00360FAA">
        <w:t>            9.1.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360FAA" w:rsidRPr="00360FAA" w:rsidRDefault="00360FAA" w:rsidP="00360FAA">
      <w:pPr>
        <w:pStyle w:val="a3"/>
        <w:shd w:val="clear" w:color="auto" w:fill="FFFFFF"/>
        <w:spacing w:before="0" w:beforeAutospacing="0" w:after="0" w:afterAutospacing="0"/>
        <w:jc w:val="both"/>
      </w:pPr>
      <w:r w:rsidRPr="00360FAA">
        <w:t>            9.2.На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360FAA" w:rsidRPr="00360FAA" w:rsidRDefault="00360FAA" w:rsidP="00360FAA">
      <w:pPr>
        <w:pStyle w:val="a3"/>
        <w:shd w:val="clear" w:color="auto" w:fill="FFFFFF"/>
        <w:spacing w:before="0" w:beforeAutospacing="0" w:after="0" w:afterAutospacing="0"/>
        <w:jc w:val="both"/>
      </w:pPr>
      <w:r w:rsidRPr="00360FAA">
        <w:t>            9.3.Пред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360FAA" w:rsidRPr="00360FAA" w:rsidRDefault="00360FAA" w:rsidP="00360FAA">
      <w:pPr>
        <w:pStyle w:val="a3"/>
        <w:shd w:val="clear" w:color="auto" w:fill="FFFFFF"/>
        <w:spacing w:before="0" w:beforeAutospacing="0" w:after="0" w:afterAutospacing="0"/>
        <w:jc w:val="both"/>
      </w:pPr>
      <w:r w:rsidRPr="00360FAA">
        <w:t>            9.4. На входа на сградата, в която се помещават СИК, се поставя табела и други обозначителни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360FAA" w:rsidRPr="00360FAA" w:rsidRDefault="00360FAA" w:rsidP="00360FAA">
      <w:pPr>
        <w:pStyle w:val="a3"/>
        <w:shd w:val="clear" w:color="auto" w:fill="FFFFFF"/>
        <w:spacing w:before="0" w:beforeAutospacing="0" w:after="0" w:afterAutospacing="0"/>
        <w:jc w:val="both"/>
      </w:pPr>
      <w:r w:rsidRPr="00360FAA">
        <w:t>            9.5. Непосредствено пред определената с решение на Общинска избирателна комисия в община Летница, област Ловеч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360FAA" w:rsidRPr="00360FAA" w:rsidRDefault="00360FAA" w:rsidP="00360FAA">
      <w:pPr>
        <w:pStyle w:val="a3"/>
        <w:shd w:val="clear" w:color="auto" w:fill="FFFFFF"/>
        <w:spacing w:before="0" w:beforeAutospacing="0" w:after="0" w:afterAutospacing="0"/>
        <w:ind w:firstLine="708"/>
        <w:jc w:val="both"/>
      </w:pPr>
      <w:r w:rsidRPr="00360FAA">
        <w:t>10. Членовете на СИК в изборния ден носят отличителни знаци утвърдени с Решение № 608-МИ/14.08.2019 год. на</w:t>
      </w:r>
      <w:r w:rsidR="00904450">
        <w:t xml:space="preserve"> Централна избирателна комисия.</w:t>
      </w:r>
      <w:bookmarkStart w:id="0" w:name="_GoBack"/>
      <w:bookmarkEnd w:id="0"/>
    </w:p>
    <w:p w:rsidR="00360FAA" w:rsidRPr="00360FAA" w:rsidRDefault="00360FAA" w:rsidP="00360FAA">
      <w:pPr>
        <w:pStyle w:val="a3"/>
        <w:shd w:val="clear" w:color="auto" w:fill="FFFFFF"/>
        <w:spacing w:before="0" w:beforeAutospacing="0" w:after="0" w:afterAutospacing="0"/>
        <w:jc w:val="both"/>
      </w:pPr>
    </w:p>
    <w:p w:rsidR="00360FAA" w:rsidRPr="00360FAA" w:rsidRDefault="00360FAA" w:rsidP="00360FAA">
      <w:pPr>
        <w:pStyle w:val="a3"/>
        <w:shd w:val="clear" w:color="auto" w:fill="FFFFFF"/>
        <w:spacing w:before="0" w:beforeAutospacing="0" w:after="0" w:afterAutospacing="0"/>
        <w:ind w:firstLine="708"/>
        <w:jc w:val="both"/>
      </w:pPr>
      <w:r w:rsidRPr="00360FAA">
        <w:t>Настоящото решение може да се бъде оспорвано в тридневен срок от обявяването му  пред Централната избирателна комисия.</w:t>
      </w:r>
    </w:p>
    <w:p w:rsidR="00360FAA" w:rsidRPr="00360FAA" w:rsidRDefault="00360FAA" w:rsidP="00360FAA">
      <w:pPr>
        <w:shd w:val="clear" w:color="auto" w:fill="FFFFFF"/>
        <w:spacing w:after="0" w:line="240" w:lineRule="auto"/>
        <w:jc w:val="both"/>
        <w:rPr>
          <w:rFonts w:ascii="Times New Roman" w:eastAsia="Times New Roman" w:hAnsi="Times New Roman" w:cs="Times New Roman"/>
          <w:sz w:val="24"/>
          <w:szCs w:val="24"/>
          <w:lang w:eastAsia="bg-BG"/>
        </w:rPr>
      </w:pPr>
    </w:p>
    <w:p w:rsidR="00360FAA" w:rsidRPr="00360FAA" w:rsidRDefault="00360FAA" w:rsidP="00360FAA">
      <w:pPr>
        <w:shd w:val="clear" w:color="auto" w:fill="FFFFFF"/>
        <w:spacing w:after="0" w:line="240" w:lineRule="auto"/>
        <w:jc w:val="both"/>
        <w:rPr>
          <w:rFonts w:ascii="Times New Roman" w:eastAsia="Times New Roman" w:hAnsi="Times New Roman" w:cs="Times New Roman"/>
          <w:sz w:val="24"/>
          <w:szCs w:val="24"/>
          <w:lang w:eastAsia="bg-BG"/>
        </w:rPr>
      </w:pPr>
    </w:p>
    <w:p w:rsidR="00360FAA" w:rsidRPr="00360FAA" w:rsidRDefault="00360FAA" w:rsidP="00360FAA">
      <w:pPr>
        <w:shd w:val="clear" w:color="auto" w:fill="FFFFFF"/>
        <w:spacing w:after="0" w:line="240" w:lineRule="auto"/>
        <w:jc w:val="center"/>
        <w:rPr>
          <w:rFonts w:ascii="Times New Roman" w:eastAsia="Times New Roman" w:hAnsi="Times New Roman" w:cs="Times New Roman"/>
          <w:sz w:val="24"/>
          <w:szCs w:val="24"/>
          <w:lang w:eastAsia="bg-BG"/>
        </w:rPr>
      </w:pPr>
      <w:r w:rsidRPr="00360FAA">
        <w:rPr>
          <w:rFonts w:ascii="Times New Roman" w:eastAsia="Times New Roman" w:hAnsi="Times New Roman" w:cs="Times New Roman"/>
          <w:sz w:val="24"/>
          <w:szCs w:val="24"/>
          <w:lang w:eastAsia="bg-BG"/>
        </w:rPr>
        <w:t>ПРЕДСЕДАТЕЛ:</w:t>
      </w:r>
    </w:p>
    <w:p w:rsidR="00360FAA" w:rsidRPr="00360FAA" w:rsidRDefault="00360FAA" w:rsidP="00360FAA">
      <w:pPr>
        <w:shd w:val="clear" w:color="auto" w:fill="FFFFFF"/>
        <w:spacing w:after="0" w:line="240" w:lineRule="auto"/>
        <w:jc w:val="both"/>
        <w:rPr>
          <w:rFonts w:ascii="Times New Roman" w:eastAsia="Times New Roman" w:hAnsi="Times New Roman" w:cs="Times New Roman"/>
          <w:sz w:val="24"/>
          <w:szCs w:val="24"/>
          <w:lang w:eastAsia="bg-BG"/>
        </w:rPr>
      </w:pP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t>/Бисер Цеков/</w:t>
      </w:r>
    </w:p>
    <w:p w:rsidR="00360FAA" w:rsidRPr="00360FAA" w:rsidRDefault="00360FAA" w:rsidP="00360FAA">
      <w:pPr>
        <w:shd w:val="clear" w:color="auto" w:fill="FFFFFF"/>
        <w:spacing w:after="0" w:line="240" w:lineRule="auto"/>
        <w:ind w:firstLine="708"/>
        <w:jc w:val="both"/>
        <w:rPr>
          <w:rFonts w:ascii="Times New Roman" w:eastAsia="Times New Roman" w:hAnsi="Times New Roman" w:cs="Times New Roman"/>
          <w:sz w:val="24"/>
          <w:szCs w:val="24"/>
          <w:lang w:eastAsia="bg-BG"/>
        </w:rPr>
      </w:pPr>
    </w:p>
    <w:p w:rsidR="00360FAA" w:rsidRPr="00360FAA" w:rsidRDefault="00360FAA" w:rsidP="00360FAA">
      <w:pPr>
        <w:shd w:val="clear" w:color="auto" w:fill="FFFFFF"/>
        <w:spacing w:after="0" w:line="240" w:lineRule="auto"/>
        <w:ind w:firstLine="708"/>
        <w:jc w:val="center"/>
        <w:rPr>
          <w:rFonts w:ascii="Times New Roman" w:eastAsia="Times New Roman" w:hAnsi="Times New Roman" w:cs="Times New Roman"/>
          <w:sz w:val="24"/>
          <w:szCs w:val="24"/>
          <w:lang w:eastAsia="bg-BG"/>
        </w:rPr>
      </w:pPr>
      <w:r w:rsidRPr="00360FAA">
        <w:rPr>
          <w:rFonts w:ascii="Times New Roman" w:eastAsia="Times New Roman" w:hAnsi="Times New Roman" w:cs="Times New Roman"/>
          <w:sz w:val="24"/>
          <w:szCs w:val="24"/>
          <w:lang w:eastAsia="bg-BG"/>
        </w:rPr>
        <w:t>СЕКРЕТАР:</w:t>
      </w:r>
    </w:p>
    <w:p w:rsidR="00360FAA" w:rsidRPr="00360FAA" w:rsidRDefault="00360FAA" w:rsidP="00360FAA">
      <w:pPr>
        <w:shd w:val="clear" w:color="auto" w:fill="FFFFFF"/>
        <w:spacing w:after="0" w:line="240" w:lineRule="auto"/>
        <w:jc w:val="both"/>
        <w:rPr>
          <w:rFonts w:ascii="Times New Roman" w:eastAsia="Times New Roman" w:hAnsi="Times New Roman" w:cs="Times New Roman"/>
          <w:sz w:val="24"/>
          <w:szCs w:val="24"/>
          <w:lang w:eastAsia="bg-BG"/>
        </w:rPr>
      </w:pP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r>
      <w:r w:rsidRPr="00360FAA">
        <w:rPr>
          <w:rFonts w:ascii="Times New Roman" w:eastAsia="Times New Roman" w:hAnsi="Times New Roman" w:cs="Times New Roman"/>
          <w:sz w:val="24"/>
          <w:szCs w:val="24"/>
          <w:lang w:eastAsia="bg-BG"/>
        </w:rPr>
        <w:tab/>
        <w:t>/Станислава Стайкова-Давидова/</w:t>
      </w:r>
    </w:p>
    <w:p w:rsidR="00360FAA" w:rsidRPr="00360FAA" w:rsidRDefault="00360FAA" w:rsidP="00360FAA">
      <w:pPr>
        <w:shd w:val="clear" w:color="auto" w:fill="FFFFFF"/>
        <w:spacing w:after="0" w:line="240" w:lineRule="auto"/>
        <w:jc w:val="both"/>
        <w:rPr>
          <w:rFonts w:ascii="Times New Roman" w:eastAsia="Times New Roman" w:hAnsi="Times New Roman" w:cs="Times New Roman"/>
          <w:sz w:val="24"/>
          <w:szCs w:val="24"/>
          <w:lang w:eastAsia="bg-BG"/>
        </w:rPr>
      </w:pPr>
    </w:p>
    <w:p w:rsidR="000513E1" w:rsidRPr="00360FAA" w:rsidRDefault="000513E1">
      <w:pPr>
        <w:rPr>
          <w:rFonts w:ascii="Times New Roman" w:hAnsi="Times New Roman" w:cs="Times New Roman"/>
          <w:sz w:val="24"/>
          <w:szCs w:val="24"/>
        </w:rPr>
      </w:pPr>
    </w:p>
    <w:sectPr w:rsidR="000513E1" w:rsidRPr="00360FAA" w:rsidSect="00360FAA">
      <w:pgSz w:w="11906" w:h="16838"/>
      <w:pgMar w:top="709"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E1"/>
    <w:rsid w:val="000513E1"/>
    <w:rsid w:val="00360FAA"/>
    <w:rsid w:val="007A188F"/>
    <w:rsid w:val="00904450"/>
    <w:rsid w:val="00F859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FA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FAA"/>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707110">
      <w:bodyDiv w:val="1"/>
      <w:marLeft w:val="0"/>
      <w:marRight w:val="0"/>
      <w:marTop w:val="0"/>
      <w:marBottom w:val="0"/>
      <w:divBdr>
        <w:top w:val="none" w:sz="0" w:space="0" w:color="auto"/>
        <w:left w:val="none" w:sz="0" w:space="0" w:color="auto"/>
        <w:bottom w:val="none" w:sz="0" w:space="0" w:color="auto"/>
        <w:right w:val="none" w:sz="0" w:space="0" w:color="auto"/>
      </w:divBdr>
    </w:div>
    <w:div w:id="191184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secretar</cp:lastModifiedBy>
  <cp:revision>9</cp:revision>
  <dcterms:created xsi:type="dcterms:W3CDTF">2019-09-21T06:25:00Z</dcterms:created>
  <dcterms:modified xsi:type="dcterms:W3CDTF">2019-09-27T14:26:00Z</dcterms:modified>
</cp:coreProperties>
</file>